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color w:val="000000"/>
          <w:sz w:val="32"/>
          <w:szCs w:val="32"/>
        </w:rPr>
        <w:t xml:space="preserve">          </w:t>
      </w:r>
      <w:r>
        <w:rPr>
          <w:color w:val="000000"/>
          <w:sz w:val="28"/>
          <w:szCs w:val="28"/>
        </w:rPr>
        <w:t>ЗЕМСКОЕ СОБРАНИЕ</w:t>
      </w:r>
      <w:r>
        <w:rPr/>
        <w:t xml:space="preserve">  </w:t>
      </w:r>
      <w:r>
        <w:rPr>
          <w:color w:val="000000"/>
          <w:sz w:val="28"/>
          <w:szCs w:val="28"/>
        </w:rPr>
        <w:t>РЖЕВСКОГО СЕЛЬСКОГО ПОСЕЛЕНИЯ</w:t>
      </w:r>
    </w:p>
    <w:p>
      <w:pPr>
        <w:pStyle w:val="Normal"/>
        <w:jc w:val="center"/>
        <w:rPr/>
      </w:pPr>
      <w:r>
        <w:rPr>
          <w:sz w:val="28"/>
          <w:szCs w:val="28"/>
        </w:rPr>
        <w:t>МУНИЦИПАЛЬНОГО РАЙОНА «РОВЕНЬСКИЙ РАЙОН»</w:t>
      </w:r>
    </w:p>
    <w:p>
      <w:pPr>
        <w:pStyle w:val="Normal"/>
        <w:jc w:val="center"/>
        <w:rPr/>
      </w:pPr>
      <w:r>
        <w:rPr>
          <w:sz w:val="28"/>
          <w:szCs w:val="28"/>
        </w:rPr>
        <w:t>БЕЛГОРОДСКОЙ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Село Ржевка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Р Е Ш Е Н И 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</w:t>
        <w:tab/>
        <w:t xml:space="preserve">           </w:t>
        <w:tab/>
        <w:tab/>
      </w:r>
    </w:p>
    <w:p>
      <w:pPr>
        <w:pStyle w:val="Normal"/>
        <w:rPr/>
      </w:pPr>
      <w:r>
        <w:rPr>
          <w:sz w:val="28"/>
          <w:szCs w:val="28"/>
        </w:rPr>
        <w:tab/>
      </w:r>
    </w:p>
    <w:p>
      <w:pPr>
        <w:pStyle w:val="Normal"/>
        <w:ind w:right="-21" w:hanging="0"/>
        <w:rPr>
          <w:b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2</w:t>
      </w:r>
      <w:r>
        <w:rPr>
          <w:rFonts w:cs="Times New Roman"/>
          <w:color w:val="000000"/>
          <w:sz w:val="28"/>
          <w:szCs w:val="28"/>
          <w:lang w:eastAsia="zh-CN"/>
        </w:rPr>
        <w:t>8</w:t>
      </w:r>
      <w:r>
        <w:rPr>
          <w:color w:val="000000"/>
          <w:sz w:val="28"/>
          <w:szCs w:val="28"/>
        </w:rPr>
        <w:t xml:space="preserve"> декабря 2020 г                                                                     № 90            </w:t>
      </w:r>
    </w:p>
    <w:p>
      <w:pPr>
        <w:pStyle w:val="Normal"/>
        <w:ind w:right="4534" w:hanging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4534" w:hanging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земского собрания   от    25  декабря   2019 года  № 61 «О местном  бюджете Ржевского  сельского поселения на 2020 год  и  плановый  период 2021 и 2022 годов»</w:t>
      </w:r>
    </w:p>
    <w:p>
      <w:pPr>
        <w:pStyle w:val="Normal"/>
        <w:ind w:right="5295" w:hanging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5295" w:hanging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№131-ФЗ «Об общих принципах организации местного самоуправления в Российской Федерации», Уставом Ржевского сельского поселения земское собрание Ржевского сельского поселения </w:t>
      </w:r>
      <w:r>
        <w:rPr>
          <w:b/>
          <w:sz w:val="28"/>
          <w:szCs w:val="28"/>
        </w:rPr>
        <w:t>р е ш и л о: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Ржевского сельского поселения от 25 декабря 2019 года № 61 «О местном бюджете Ржевского сельского поселения на 2020 год и плановый период 2021 и 2022 годов» следующие изменения: 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1.Пункт 1 статьи 1 изложить в следующей редакции:</w:t>
      </w:r>
      <w:r>
        <w:rPr>
          <w:b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основные характеристики местного бюджета на 2020 год: прогнозируемый общий объем доходов местного бюджета в сумме 7721,0 тыс. рублей; общий объем расходов местного бюджета в сумме 7898,0 тыс. рублей.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долга на 1 января 2020 года 0 тыс. руб.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Прогнозируемый дефицит местного бюджета на 2020 год 177 тыс. руб.».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395" w:leader="none"/>
        </w:tabs>
        <w:ind w:firstLine="709"/>
        <w:jc w:val="both"/>
        <w:rPr/>
      </w:pPr>
      <w:r>
        <w:rPr>
          <w:sz w:val="28"/>
          <w:szCs w:val="28"/>
        </w:rPr>
        <w:t>1. Приложения № 14, 16, 20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left="11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</w:t>
      </w:r>
      <w:r>
        <w:rPr>
          <w:rFonts w:eastAsia="NSimSun" w:cs="Times New Roman"/>
          <w:color w:val="000000"/>
          <w:kern w:val="0"/>
          <w:sz w:val="24"/>
          <w:szCs w:val="24"/>
          <w:lang w:val="ru-RU" w:eastAsia="zh-CN" w:bidi="ar-SA"/>
        </w:rPr>
        <w:t>14</w:t>
      </w:r>
    </w:p>
    <w:p>
      <w:pPr>
        <w:pStyle w:val="Normal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решению «О местном бюджете Ржевского </w:t>
      </w:r>
    </w:p>
    <w:p>
      <w:pPr>
        <w:pStyle w:val="Normal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на 2020 год и плановый </w:t>
      </w:r>
    </w:p>
    <w:p>
      <w:pPr>
        <w:pStyle w:val="Normal"/>
        <w:jc w:val="right"/>
        <w:rPr>
          <w:color w:val="333300"/>
          <w:sz w:val="24"/>
          <w:szCs w:val="24"/>
        </w:rPr>
      </w:pPr>
      <w:r>
        <w:rPr>
          <w:color w:val="000000"/>
          <w:sz w:val="24"/>
          <w:szCs w:val="24"/>
        </w:rPr>
        <w:t>период 2021 и 2022 годов»</w:t>
      </w:r>
    </w:p>
    <w:p>
      <w:pPr>
        <w:pStyle w:val="Normal"/>
        <w:jc w:val="center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jc w:val="center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период 2021 и 2022 годов»</w:t>
      </w:r>
    </w:p>
    <w:p>
      <w:pPr>
        <w:pStyle w:val="Normal"/>
        <w:jc w:val="center"/>
        <w:rPr/>
      </w:pPr>
      <w:r>
        <w:rPr>
          <w:b/>
          <w:caps/>
          <w:color w:val="000000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>
        <w:rPr>
          <w:b/>
          <w:bCs/>
          <w:color w:val="000000"/>
        </w:rPr>
        <w:t xml:space="preserve"> </w:t>
      </w:r>
      <w:r>
        <w:rPr>
          <w:b/>
          <w:caps/>
          <w:color w:val="000000"/>
        </w:rPr>
        <w:t>НА 2020 ГОД.</w:t>
      </w:r>
    </w:p>
    <w:p>
      <w:pPr>
        <w:pStyle w:val="Normal"/>
        <w:jc w:val="center"/>
        <w:rPr/>
      </w:pPr>
      <w:r>
        <w:rPr/>
      </w:r>
    </w:p>
    <w:tbl>
      <w:tblPr>
        <w:tblW w:w="9771" w:type="dxa"/>
        <w:jc w:val="left"/>
        <w:tblInd w:w="-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74"/>
        <w:gridCol w:w="1006"/>
        <w:gridCol w:w="1679"/>
        <w:gridCol w:w="720"/>
        <w:gridCol w:w="1192"/>
      </w:tblGrid>
      <w:tr>
        <w:trPr>
          <w:trHeight w:val="293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</w:rPr>
              <w:t>КФСР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</w:rPr>
              <w:t>КВР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Сумма,</w:t>
            </w:r>
          </w:p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</w:rPr>
              <w:t>тыс.руб.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</w:rPr>
              <w:t>5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8" w:leader="none"/>
              </w:tabs>
              <w:suppressAutoHyphens w:val="true"/>
              <w:rPr>
                <w:b/>
                <w:b/>
                <w:lang w:val="en-US"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3956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1850</w:t>
            </w:r>
          </w:p>
        </w:tc>
      </w:tr>
      <w:tr>
        <w:trPr>
          <w:trHeight w:val="602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Муниципальная программа «Социально-экономическое развитие Ржевского сельского поселения»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01 0 00 0000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18</w:t>
            </w:r>
            <w:r>
              <w:rPr>
                <w:b/>
              </w:rPr>
              <w:t>50</w:t>
            </w:r>
          </w:p>
        </w:tc>
      </w:tr>
      <w:tr>
        <w:trPr>
          <w:trHeight w:val="694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Подпрограмма «Обеспечение реализации муниципальной программы «Социально - экономическое развитие Ржевского сельского поселения»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01 5 00 0000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18</w:t>
            </w:r>
            <w:r>
              <w:rPr>
                <w:b/>
              </w:rPr>
              <w:t>50</w:t>
            </w:r>
          </w:p>
        </w:tc>
      </w:tr>
      <w:tr>
        <w:trPr>
          <w:trHeight w:val="90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01 5 01 00000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1099</w:t>
            </w:r>
          </w:p>
        </w:tc>
      </w:tr>
      <w:tr>
        <w:trPr>
          <w:trHeight w:val="1373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color w:val="FF0000"/>
              </w:rPr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015 01 00190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1099</w:t>
            </w:r>
          </w:p>
        </w:tc>
      </w:tr>
      <w:tr>
        <w:trPr>
          <w:trHeight w:val="565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Расходы на выплаты персоналу  в целях обеспечения  выполнения  функций 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015 01 00190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767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 xml:space="preserve"> </w:t>
            </w:r>
            <w:r>
              <w:rPr/>
              <w:t>Закупка товаров, работ, услуг для государственных (муниципальных) нужд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01 5 01 00190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329</w:t>
            </w:r>
          </w:p>
        </w:tc>
      </w:tr>
      <w:tr>
        <w:trPr>
          <w:trHeight w:val="155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40"/>
              <w:jc w:val="both"/>
              <w:rPr/>
            </w:pPr>
            <w:r>
              <w:rPr/>
              <w:t>Иные бюджетные ассигнования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40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40"/>
              <w:jc w:val="center"/>
              <w:rPr>
                <w:b/>
                <w:b/>
              </w:rPr>
            </w:pPr>
            <w:r>
              <w:rPr>
                <w:b/>
              </w:rPr>
              <w:t>015 01 00190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40"/>
              <w:jc w:val="center"/>
              <w:rPr>
                <w:b/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40"/>
              <w:jc w:val="center"/>
              <w:rPr>
                <w:b/>
                <w:b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  <w:tr>
        <w:trPr>
          <w:trHeight w:val="1006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Расходы на выплаты по оплате труда главы администрации сельского поселения  в рамках подпрограммы «Обеспечение реализации муниципальной программы «Социально - экономическое развитие Ржевского сельского поселения»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01 5 01 00220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751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01 5 01 00220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751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2106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Муниципальная программа «Социально-экономическое развитие Ржевского сельского поселения»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01 0 00 0000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18</w:t>
            </w:r>
            <w:r>
              <w:rPr>
                <w:b/>
              </w:rPr>
              <w:t>79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Подпрограмма «Обеспечение реализации муниципальной программы «Социально - экономическое развитие Ржевского сельского поселения»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01 5 00 0000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18</w:t>
            </w:r>
            <w:r>
              <w:rPr>
                <w:b/>
              </w:rPr>
              <w:t>79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01 5 01 00000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18</w:t>
            </w:r>
            <w:r>
              <w:rPr>
                <w:b/>
              </w:rPr>
              <w:t>79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Обеспечение мероприятий по общегосударственным вопросам в соответствии с действующим законодательством в рамках подпрограммы «Обеспечение реализации муниципальной программы «Социально - экономическое развитие Ржевского сельского поселения»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01 5 01 00190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18</w:t>
            </w:r>
            <w:r>
              <w:rPr>
                <w:b/>
              </w:rPr>
              <w:t>79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Обеспечение деятельности (оказание услуг) муниципальных  учреждений (организаций) 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01 5 01 00190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1648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Закупка товаров, работ, услуг для государственных (муниципальных) нужд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01 5 01 00190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225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бюджетные ассигнования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015 01 00190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6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99 00 000 000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227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не программные мероприятия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999 00 00000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227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Реализация политики в области  приватизации и управления муниципальной собственностью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999 0020020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197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Закупка товаров, работ, услуг для государственных (муниципальных) нужд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999 00 20020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197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бюджетные ассигнования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999 00 80 550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>
        <w:trPr>
          <w:trHeight w:val="179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lang w:val="en-US"/>
              </w:rPr>
            </w:pPr>
            <w:r>
              <w:rPr>
                <w:b/>
                <w:bCs/>
                <w:lang w:val="en-US"/>
              </w:rPr>
              <w:t>91</w:t>
            </w:r>
          </w:p>
        </w:tc>
      </w:tr>
      <w:tr>
        <w:trPr>
          <w:trHeight w:val="101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lang w:val="en-US"/>
              </w:rPr>
            </w:pPr>
            <w:r>
              <w:rPr>
                <w:b/>
                <w:bCs/>
                <w:lang w:val="en-US"/>
              </w:rPr>
              <w:t>91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lang w:val="en-US"/>
              </w:rPr>
            </w:pPr>
            <w:r>
              <w:rPr>
                <w:b/>
                <w:bCs/>
                <w:lang w:val="en-US"/>
              </w:rPr>
              <w:t>91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не программные мероприятия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99 9 00 0000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lang w:val="en-US"/>
              </w:rPr>
            </w:pPr>
            <w:r>
              <w:rPr>
                <w:b/>
                <w:bCs/>
                <w:lang w:val="en-US"/>
              </w:rPr>
              <w:t>91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Субвенции на осуществление полномочий по первичному воинскому учету на территории Ржевского сельского поселения, в рамках не программного направления деятельности "Реализация функций органов местного самоуправления Ржевского сельского поселения" (за счет субвенций федерального бюджета)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9999 00 51180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lang w:val="en-US"/>
              </w:rPr>
            </w:pPr>
            <w:r>
              <w:rPr>
                <w:b/>
                <w:bCs/>
                <w:lang w:val="en-US"/>
              </w:rPr>
              <w:t>91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999 00 51180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73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999 00 51180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18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311</w:t>
            </w:r>
          </w:p>
        </w:tc>
      </w:tr>
      <w:tr>
        <w:trPr>
          <w:trHeight w:val="105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311</w:t>
            </w:r>
          </w:p>
        </w:tc>
      </w:tr>
      <w:tr>
        <w:trPr>
          <w:trHeight w:val="105" w:hRule="atLeast"/>
          <w:cantSplit w:val="true"/>
        </w:trPr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</w:rPr>
              <w:t>Подпрограмма «Совершенствование и развитие дорожной сети в Ржевском сельском поселении»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01 50 00 0000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311</w:t>
            </w:r>
          </w:p>
        </w:tc>
      </w:tr>
      <w:tr>
        <w:trPr>
          <w:trHeight w:val="105" w:hRule="atLeast"/>
          <w:cantSplit w:val="true"/>
        </w:trPr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01 501 00 000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311</w:t>
            </w:r>
          </w:p>
        </w:tc>
      </w:tr>
      <w:tr>
        <w:trPr>
          <w:trHeight w:val="105" w:hRule="atLeast"/>
          <w:cantSplit w:val="true"/>
        </w:trPr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</w:rPr>
              <w:t>Содержание автомобильных дорог общего пользования местного значения (за счет средств поселений) в рамках « Совершенствование и развитие дорожной сети в Ржевском сельском поселении»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01 501 80 570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311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500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Благоустройство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500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Подпрограмма «Развитие жилищно-коммунального хозяйства Ржевского сельского поселения»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01 1 02 00000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500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Мероприятия в рамках подпрограммы «Развитие жилищно-коммунального хозяйства Ржевского сельского поселения»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01 1 02 29990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500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01 1 02 29990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202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01 1 058 9991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бюджетные ассигнования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01 1 02 29990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35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Основное мероприятие «Организация наружного освещения населенных пунктов  Ровеньского района»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01 1 03 00000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163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Межбюджетные трансферты по организации наружного освещения населенных пунктов Ровеньского района (за счет средств поселений) в рамках подпрограммы «Развитие жилищно-коммунального хозяйства Ржевского сельского поселения 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01 1 03 8134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163</w:t>
            </w:r>
          </w:p>
        </w:tc>
      </w:tr>
      <w:tr>
        <w:trPr>
          <w:trHeight w:val="119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 xml:space="preserve"> </w:t>
            </w:r>
            <w:r>
              <w:rPr/>
              <w:t>Межбюджетные трансферты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0503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01 1 03 8134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163</w:t>
            </w:r>
          </w:p>
        </w:tc>
      </w:tr>
      <w:tr>
        <w:trPr>
          <w:trHeight w:val="118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  <w:bCs/>
              </w:rPr>
              <w:t>КУЛЬТУРА, КИНЕМАТОГРАФИЯ,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3040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Культура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2560</w:t>
            </w:r>
          </w:p>
        </w:tc>
      </w:tr>
      <w:tr>
        <w:trPr>
          <w:trHeight w:val="407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Подпрограмма «Организация досуга и обеспечение жителей Ржевского сельского поселения услугами организаций культуры»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2536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30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2536</w:t>
            </w:r>
          </w:p>
        </w:tc>
      </w:tr>
      <w:tr>
        <w:trPr>
          <w:trHeight w:val="126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01 201 81690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2536</w:t>
            </w:r>
          </w:p>
        </w:tc>
      </w:tr>
      <w:tr>
        <w:trPr>
          <w:trHeight w:val="120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  <w:bCs/>
              </w:rPr>
              <w:t>Национальная политика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24</w:t>
            </w:r>
          </w:p>
        </w:tc>
      </w:tr>
      <w:tr>
        <w:trPr>
          <w:trHeight w:val="126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Социальное обеспечение населения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24</w:t>
            </w:r>
          </w:p>
        </w:tc>
      </w:tr>
      <w:tr>
        <w:trPr>
          <w:trHeight w:val="126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территориях Ровеньского района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01 2 02 82220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26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01 202 82220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24</w:t>
            </w:r>
          </w:p>
        </w:tc>
      </w:tr>
      <w:tr>
        <w:trPr>
          <w:trHeight w:val="120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Другие вопросы в области культуры, кинематографии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480</w:t>
            </w:r>
          </w:p>
        </w:tc>
      </w:tr>
      <w:tr>
        <w:trPr>
          <w:trHeight w:val="1649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Ржевского сельского поселения в рамках подпрограммы «Организация досуга и обеспечение жителей поселения услугами организаций культуры»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01 2 01 00590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480</w:t>
            </w:r>
          </w:p>
        </w:tc>
      </w:tr>
      <w:tr>
        <w:trPr>
          <w:trHeight w:val="70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01 2 01 00590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477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78" w:hRule="atLeast"/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бюджетные ассигнования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0804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01 2 01 00590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</w:tr>
      <w:tr>
        <w:trPr>
          <w:cantSplit w:val="true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/>
              <w:t>Всего расходов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7898</w:t>
            </w:r>
          </w:p>
        </w:tc>
      </w:tr>
    </w:tbl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</w:r>
    </w:p>
    <w:p>
      <w:pPr>
        <w:pStyle w:val="Normal"/>
        <w:rPr>
          <w:color w:val="333300"/>
          <w:sz w:val="28"/>
          <w:szCs w:val="28"/>
          <w:lang w:val="en-US"/>
        </w:rPr>
      </w:pPr>
      <w:r>
        <w:rPr>
          <w:color w:val="333300"/>
          <w:sz w:val="28"/>
          <w:szCs w:val="28"/>
          <w:lang w:val="en-US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</w:t>
      </w:r>
      <w:r>
        <w:rPr>
          <w:rFonts w:eastAsia="NSimSun" w:cs="Times New Roman"/>
          <w:color w:val="000000"/>
          <w:kern w:val="0"/>
          <w:sz w:val="24"/>
          <w:szCs w:val="24"/>
          <w:lang w:val="ru-RU" w:eastAsia="zh-CN" w:bidi="ar-SA"/>
        </w:rPr>
        <w:t>16</w:t>
      </w:r>
    </w:p>
    <w:p>
      <w:pPr>
        <w:pStyle w:val="Normal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решению «О местном бюджете Ржевского </w:t>
      </w:r>
    </w:p>
    <w:p>
      <w:pPr>
        <w:pStyle w:val="Normal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на 2020 год и плановый </w:t>
      </w:r>
    </w:p>
    <w:p>
      <w:pPr>
        <w:pStyle w:val="Normal"/>
        <w:jc w:val="right"/>
        <w:rPr>
          <w:color w:val="333300"/>
          <w:sz w:val="24"/>
          <w:szCs w:val="24"/>
        </w:rPr>
      </w:pPr>
      <w:r>
        <w:rPr>
          <w:color w:val="000000"/>
          <w:sz w:val="24"/>
          <w:szCs w:val="24"/>
        </w:rPr>
        <w:t>период 2021 и 2022 годов»</w:t>
      </w:r>
    </w:p>
    <w:p>
      <w:pPr>
        <w:pStyle w:val="Normal"/>
        <w:tabs>
          <w:tab w:val="clear" w:pos="708"/>
          <w:tab w:val="left" w:pos="3780" w:leader="none"/>
        </w:tabs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tabs>
          <w:tab w:val="clear" w:pos="708"/>
          <w:tab w:val="left" w:pos="3780" w:leader="none"/>
        </w:tabs>
        <w:jc w:val="center"/>
        <w:rPr>
          <w:b/>
          <w:b/>
          <w:caps/>
          <w:color w:val="333300"/>
        </w:rPr>
      </w:pPr>
      <w:r>
        <w:rPr>
          <w:b/>
          <w:caps/>
          <w:color w:val="333300"/>
        </w:rPr>
        <w:t xml:space="preserve">ВЕДОМСТВЕННАЯ СТРУКТУРА РАСХОДОВ МЕСТНОГО БЮДЖЕТА </w:t>
      </w:r>
    </w:p>
    <w:tbl>
      <w:tblPr>
        <w:tblpPr w:bottomFromText="0" w:horzAnchor="margin" w:leftFromText="180" w:rightFromText="180" w:tblpX="0" w:tblpXSpec="center" w:tblpY="148" w:topFromText="0" w:vertAnchor="text"/>
        <w:tblW w:w="98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00"/>
        <w:gridCol w:w="1020"/>
        <w:gridCol w:w="1081"/>
        <w:gridCol w:w="1626"/>
        <w:gridCol w:w="838"/>
        <w:gridCol w:w="1061"/>
      </w:tblGrid>
      <w:tr>
        <w:trPr>
          <w:trHeight w:val="293" w:hRule="atLeast"/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КВСР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КФСР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КЦСР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КВР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Сумма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  <w:lang w:val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/>
              <w:t>6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00 0 00 00000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58" w:leader="none"/>
              </w:tabs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3956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0104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00 0 00 00000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000000"/>
              </w:rPr>
              <w:t>1850</w:t>
            </w:r>
          </w:p>
        </w:tc>
      </w:tr>
      <w:tr>
        <w:trPr>
          <w:trHeight w:val="845" w:hRule="atLeast"/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Муниципальная программа «Социально-экономическое развитие Ржевского сельского поселения»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0104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01 0 00 00000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000000"/>
              </w:rPr>
              <w:t>1850</w:t>
            </w:r>
          </w:p>
        </w:tc>
      </w:tr>
      <w:tr>
        <w:trPr>
          <w:trHeight w:val="1070" w:hRule="atLeast"/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Подпрограмма «Обеспечение реализации муниципальной программы «Социально - экономическое развитие Ржевского сельского поселения»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0104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01 5 00 00000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000000"/>
              </w:rPr>
              <w:t>1850</w:t>
            </w:r>
          </w:p>
        </w:tc>
      </w:tr>
      <w:tr>
        <w:trPr>
          <w:trHeight w:val="591" w:hRule="atLeast"/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0104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01 5 01 00000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000000"/>
              </w:rPr>
              <w:t>1099</w:t>
            </w:r>
          </w:p>
        </w:tc>
      </w:tr>
      <w:tr>
        <w:trPr>
          <w:trHeight w:val="565" w:hRule="atLeast"/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Обеспечение мероприятий по исполнению органом местного самоуправления функций в соответствии с действующим законодательством в рамках подпрограммы «Обеспечение реализации муниципальной программы «Социально - экономическое развитие Ржевского сельского поселения 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color w:val="333300"/>
              </w:rPr>
              <w:t>0104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color w:val="333300"/>
              </w:rPr>
              <w:t>01 5 01 00190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color w:val="000000"/>
              </w:rPr>
              <w:t>1099</w:t>
            </w:r>
          </w:p>
        </w:tc>
      </w:tr>
      <w:tr>
        <w:trPr>
          <w:trHeight w:val="565" w:hRule="atLeast"/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Расходы на выплаты персоналу  в целях обеспечения  выполнения  функций 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color w:val="333300"/>
              </w:rPr>
              <w:t>0104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color w:val="333300"/>
              </w:rPr>
              <w:t>01 5 01 00190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color w:val="33330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color w:val="000000"/>
              </w:rPr>
              <w:t>767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 xml:space="preserve"> </w:t>
            </w:r>
            <w:r>
              <w:rPr/>
              <w:t>Закупка товаров, работ,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0104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color w:val="333300"/>
              </w:rPr>
              <w:t>01 5 01 00190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200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000000"/>
              </w:rPr>
              <w:t>329</w:t>
            </w:r>
          </w:p>
        </w:tc>
      </w:tr>
      <w:tr>
        <w:trPr>
          <w:trHeight w:val="317" w:hRule="atLeast"/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40"/>
              <w:jc w:val="both"/>
              <w:rPr/>
            </w:pPr>
            <w:r>
              <w:rPr/>
              <w:t>Иные бюджетные ассигнования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40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40"/>
              <w:jc w:val="center"/>
              <w:rPr/>
            </w:pPr>
            <w:r>
              <w:rPr>
                <w:b/>
                <w:bCs/>
                <w:color w:val="333300"/>
              </w:rPr>
              <w:t>0104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40"/>
              <w:jc w:val="center"/>
              <w:rPr/>
            </w:pPr>
            <w:r>
              <w:rPr>
                <w:b/>
                <w:color w:val="333300"/>
              </w:rPr>
              <w:t>01 5 01 00190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40"/>
              <w:jc w:val="center"/>
              <w:rPr/>
            </w:pPr>
            <w:r>
              <w:rPr>
                <w:b/>
                <w:bCs/>
                <w:color w:val="333300"/>
              </w:rPr>
              <w:t>800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40"/>
              <w:jc w:val="center"/>
              <w:rPr/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>
        <w:trPr>
          <w:trHeight w:val="1006" w:hRule="atLeast"/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Расходы на выплаты по оплате труда главы администрации сельского поселения  в рамках подпрограммы «Обеспечение реализации муниципальной программы «Социально - экономическое развитие Ржевского сельского поселения»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0104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01 5 01 00220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000000"/>
              </w:rPr>
              <w:t>751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0104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01 5 01 00220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000000"/>
              </w:rPr>
              <w:t>751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color w:val="333300"/>
              </w:rPr>
              <w:t>0113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color w:val="000000"/>
              </w:rPr>
              <w:t>2106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Муниципальная программа «Социально-экономического развития Ржевского сельского поселения 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010 00 0000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000000"/>
              </w:rPr>
              <w:t>1879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Подпрограмма «Обеспечение реализации муниципальной программы «Социально - экономическое развитие Ржевского сельского поселения»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01 5 00 0000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000000"/>
              </w:rPr>
              <w:t>1879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01 5 01 00000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000000"/>
              </w:rPr>
              <w:t>1879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Обеспечение мероприятий по общегосударственным вопросам в соответствии с действующим законодательством в рамках подпрограммы «Обеспечение реализации муниципальной программы «Социально - экономическое развитие Ржевского сельского поселения»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40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01 5 01 00190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000000"/>
              </w:rPr>
              <w:t>1879</w:t>
            </w:r>
          </w:p>
        </w:tc>
      </w:tr>
      <w:tr>
        <w:trPr>
          <w:trHeight w:val="179" w:hRule="atLeast"/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Обеспечение деятельности (оказание услуг) муниципальных  учреждений (организаций) 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015 01 00190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 </w:t>
            </w:r>
            <w:r>
              <w:rPr>
                <w:b/>
                <w:bCs/>
                <w:color w:val="33330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000000"/>
              </w:rPr>
              <w:t>1648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Закупка товаров, работ,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015 01 00190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200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000000"/>
              </w:rPr>
              <w:t>225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бюджетные ассигнования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015 01 00190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800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99 00 00 0000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227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не программные мероприятия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0113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333300"/>
              </w:rPr>
              <w:t>999 00 00000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  <w:color w:val="000000"/>
              </w:rPr>
              <w:t>227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Реализация политики в области  приватизации и управления муниципальной собственностью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999 00 20020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227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Закупка товаров, работ, услуг для государственных  (муниципальных) нужд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999 0020020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197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бюджетные ассигнования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99 0080 550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30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91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91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Реализация функций органов местного самоуправления Ржевского сельского поселения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91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не программные мероприятия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999 00 0000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91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Субвенции на осуществление полномочий по первичному воинскому учету на территории Ржевского сельского поселения, в рамках не программного направления деятельности "Реализация функций органов местного самоуправления Ржевского сельского поселения" (за счет субвенций федерального бюджета)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9999 00 51180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91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999 00 51180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73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99951180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18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311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311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</w:rPr>
              <w:t>Подпрограмма «Совершенствование и развитие дорожной сети в Ржевского сельском поселении»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0150 00 0000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311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01501 00 000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311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</w:rPr>
              <w:t>Содержание автомобильных дорог общего пользования местного значения (за счет средств поселений) в рамках подпрограммы «Совершенствование и развитие дорожной сети в Ржевском сельском поселении»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015 018 0570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311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500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Благоустройство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500</w:t>
            </w:r>
          </w:p>
        </w:tc>
      </w:tr>
      <w:tr>
        <w:trPr>
          <w:trHeight w:val="411" w:hRule="atLeast"/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Подпрограмма «Развитие жилищно-коммунального хозяйства Ржевского сельского поселения»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011 00 00000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500</w:t>
            </w:r>
          </w:p>
        </w:tc>
      </w:tr>
      <w:tr>
        <w:trPr>
          <w:trHeight w:val="411" w:hRule="atLeast"/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011 02 00000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500</w:t>
            </w:r>
          </w:p>
        </w:tc>
      </w:tr>
      <w:tr>
        <w:trPr>
          <w:trHeight w:val="411" w:hRule="atLeast"/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Мероприятия в рамках подпрограммы «Развитие жилищно-коммунального хозяйства Ржевского сельского поселения»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011 02 29990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500</w:t>
            </w:r>
          </w:p>
        </w:tc>
      </w:tr>
      <w:tr>
        <w:trPr>
          <w:trHeight w:val="411" w:hRule="atLeast"/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011 02 29990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200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>202</w:t>
            </w:r>
          </w:p>
        </w:tc>
      </w:tr>
      <w:tr>
        <w:trPr>
          <w:trHeight w:val="411" w:hRule="atLeast"/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011 05 89991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200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>100</w:t>
            </w:r>
          </w:p>
        </w:tc>
      </w:tr>
      <w:tr>
        <w:trPr>
          <w:trHeight w:val="411" w:hRule="atLeast"/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бюджетные ассигнования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01102 29990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>35</w:t>
            </w:r>
          </w:p>
        </w:tc>
      </w:tr>
      <w:tr>
        <w:trPr>
          <w:trHeight w:val="411" w:hRule="atLeast"/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Основное мероприятие «Организация наружного освещения населенных пунктов  Ровеньского района»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  <w:t>011 03 00000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163</w:t>
            </w:r>
          </w:p>
        </w:tc>
      </w:tr>
      <w:tr>
        <w:trPr>
          <w:trHeight w:val="411" w:hRule="atLeast"/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Межбюджетные трансферты по организации наружного освещения населенных пунктов Ровеньского района (за счет средств поселений) в рамках подпрограммы «Развитие жилищно-коммунального хозяйства Ржевского сельского поселения»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011 03 8134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163</w:t>
            </w:r>
          </w:p>
        </w:tc>
      </w:tr>
      <w:tr>
        <w:trPr>
          <w:trHeight w:val="411" w:hRule="atLeast"/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 xml:space="preserve"> </w:t>
            </w:r>
            <w:r>
              <w:rPr/>
              <w:t>Межбюджетные  трансферты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011 03 8134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163</w:t>
            </w:r>
          </w:p>
        </w:tc>
      </w:tr>
      <w:tr>
        <w:trPr>
          <w:trHeight w:val="411" w:hRule="atLeast"/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  <w:bCs/>
              </w:rPr>
              <w:t>КУЛЬТУРА, КИНЕМАТОГРАФИЯ,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3040</w:t>
            </w:r>
          </w:p>
        </w:tc>
      </w:tr>
      <w:tr>
        <w:trPr>
          <w:trHeight w:val="411" w:hRule="atLeast"/>
          <w:cantSplit w:val="true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Культура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2560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Подпрограмма «Организация досуга и обеспечение жителей Ржевского сельского поселения услугами организаций культуры»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012 00 00000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2536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012 01 00000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333300"/>
              </w:rPr>
            </w:pPr>
            <w:r>
              <w:rPr>
                <w:b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2536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012 018 1690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2536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24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Социальное обеспечение населения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24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территориях Ровеньского района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0120282220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24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0120282220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>24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Другие вопросы в области культуры, кинематографии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0804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480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Ржевского сельского поселения в рамках подпрограммы «Организация досуга и обеспечение жителей поселения услугами организаций культуры»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0804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012 01 00590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480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Закупка товаров, работ и услуг для государственных  (муниципальных) нужд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0804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012 01 00590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200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</w:t>
            </w:r>
          </w:p>
        </w:tc>
      </w:tr>
      <w:tr>
        <w:trPr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бюджетные ассигнования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0804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012 01 00590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  <w:t>800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</w:tr>
      <w:tr>
        <w:trPr>
          <w:trHeight w:val="124" w:hRule="atLeast"/>
          <w:cantSplit w:val="true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/>
              <w:t>Всего расходов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bCs/>
                <w:color w:val="333300"/>
              </w:rPr>
            </w:pPr>
            <w:r>
              <w:rPr>
                <w:b/>
                <w:bCs/>
                <w:color w:val="33330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7898</w:t>
            </w:r>
          </w:p>
        </w:tc>
      </w:tr>
    </w:tbl>
    <w:p>
      <w:pPr>
        <w:pStyle w:val="Normal"/>
        <w:tabs>
          <w:tab w:val="clear" w:pos="708"/>
          <w:tab w:val="left" w:pos="3780" w:leader="none"/>
        </w:tabs>
        <w:rPr/>
      </w:pPr>
      <w:r>
        <w:rPr/>
      </w:r>
    </w:p>
    <w:p>
      <w:pPr>
        <w:pStyle w:val="Normal"/>
        <w:rPr>
          <w:b/>
          <w:b/>
          <w:caps/>
          <w:color w:val="333300"/>
          <w:sz w:val="28"/>
          <w:szCs w:val="28"/>
        </w:rPr>
      </w:pPr>
      <w:r>
        <w:rPr>
          <w:b/>
          <w:caps/>
          <w:color w:val="333300"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color w:val="000000"/>
        </w:rPr>
        <w:t>Приложение № 20</w:t>
      </w:r>
    </w:p>
    <w:p>
      <w:pPr>
        <w:pStyle w:val="Normal"/>
        <w:jc w:val="right"/>
        <w:rPr/>
      </w:pPr>
      <w:r>
        <w:rPr>
          <w:color w:val="000000"/>
        </w:rPr>
        <w:t xml:space="preserve">к решению «О местном бюджете Ржевского </w:t>
      </w:r>
    </w:p>
    <w:p>
      <w:pPr>
        <w:pStyle w:val="Normal"/>
        <w:jc w:val="right"/>
        <w:rPr/>
      </w:pPr>
      <w:r>
        <w:rPr>
          <w:color w:val="000000"/>
        </w:rPr>
        <w:t xml:space="preserve">сельского поселения на 2020 год и плановый </w:t>
      </w:r>
    </w:p>
    <w:p>
      <w:pPr>
        <w:pStyle w:val="Normal"/>
        <w:jc w:val="right"/>
        <w:rPr/>
      </w:pPr>
      <w:r>
        <w:rPr>
          <w:color w:val="000000"/>
        </w:rPr>
        <w:t>период 2021 и 2022 годов»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635" w:leader="none"/>
        </w:tabs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Ржевского  сельского поселения и непрограммным направлениям деятельности), группам в 2020 год</w:t>
      </w:r>
    </w:p>
    <w:p>
      <w:pPr>
        <w:pStyle w:val="Normal"/>
        <w:tabs>
          <w:tab w:val="clear" w:pos="708"/>
          <w:tab w:val="left" w:pos="1637" w:leader="none"/>
        </w:tabs>
        <w:jc w:val="right"/>
        <w:rPr/>
      </w:pPr>
      <w:r>
        <w:rPr/>
        <w:t>тыс. руб.</w:t>
      </w:r>
    </w:p>
    <w:tbl>
      <w:tblPr>
        <w:tblW w:w="10108" w:type="dxa"/>
        <w:jc w:val="left"/>
        <w:tblInd w:w="-51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5940"/>
        <w:gridCol w:w="1529"/>
        <w:gridCol w:w="540"/>
        <w:gridCol w:w="511"/>
        <w:gridCol w:w="390"/>
        <w:gridCol w:w="1197"/>
      </w:tblGrid>
      <w:tr>
        <w:trPr>
          <w:tblHeader w:val="true"/>
          <w:trHeight w:val="630" w:hRule="atLeast"/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</w:rPr>
              <w:t>КВР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</w:rPr>
              <w:t>Рз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</w:rPr>
              <w:t>ПР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</w:rPr>
              <w:t>Сумма на 2020 год</w:t>
            </w:r>
          </w:p>
        </w:tc>
      </w:tr>
      <w:tr>
        <w:trPr>
          <w:tblHeader w:val="true"/>
          <w:trHeight w:val="255" w:hRule="atLeast"/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/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b/>
                <w:bCs/>
              </w:rPr>
              <w:t>6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  <w:bCs/>
              </w:rPr>
              <w:t>Муниципальная программа «Социально-экономическое развитие Ржевского сельского поселения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7580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  <w:bCs/>
              </w:rPr>
              <w:t>Подпрограмма  «Организация благоустройства территории и содержание объектов внешнего благоустройства  Ржевского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bCs/>
              </w:rPr>
              <w:t>01 1 00 00000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500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680" w:leader="none"/>
              </w:tabs>
              <w:suppressAutoHyphens w:val="true"/>
              <w:jc w:val="both"/>
              <w:rPr/>
            </w:pPr>
            <w:r>
              <w:rPr>
                <w:color w:val="000000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01 1 02 29990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202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проектов территориального общественного самоуправления поселений  Ровеньского района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01 1 05 89991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</w:tr>
      <w:tr>
        <w:trPr>
          <w:trHeight w:val="292" w:hRule="atLeast"/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color w:val="000000"/>
              </w:rPr>
              <w:t>Мероприятия (Иные бюджетные ассигнования)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01 1 02 29990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800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05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35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color w:val="000000"/>
              </w:rPr>
              <w:t>Межбюджетные трансферты по организации наружного освещения населенного пункта (за счет средств поселений)»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01 1 03 81340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>163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  <w:color w:val="000000"/>
              </w:rPr>
              <w:t>Подпрограмма «Развитие культурно-досуговой деятельности в Ржевском сельском поселении «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01 2 00 00000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3040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color w:val="000000"/>
              </w:rPr>
              <w:t>Обеспечение деятельности (оказание услуг) муниципальных учреждений (организаций) в рамках подпрограммы «Развитие культурно-досуговой деятельности в Ржевском сельском поселении»  (Закупка товаров, работ и услуг для государственных (муниципальных) нужд)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01 2 01 00590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477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color w:val="000000"/>
              </w:rPr>
              <w:t>Обеспечение деятельности (оказание услуг) муниципальных учреждений (организаций) в рамках подпрограммы «Развитие культурно-досуговой деятельности в Ржевском сельском поселении »  (Иные бюджетные ассигнования)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01 2 01 00590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</w:tr>
      <w:tr>
        <w:trPr>
          <w:trHeight w:val="1455" w:hRule="atLeast"/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color w:val="00000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в рамках подпрограммы «Развитие культурно-досуговой деятельности в Ржевском сельском поселении»</w:t>
            </w:r>
            <w:r>
              <w:rPr/>
              <w:t xml:space="preserve"> </w:t>
            </w:r>
            <w:r>
              <w:rPr>
                <w:color w:val="000000"/>
              </w:rPr>
              <w:t>(Межбюджетные трансферты)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01 2 01 81690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2536</w:t>
            </w:r>
          </w:p>
        </w:tc>
      </w:tr>
      <w:tr>
        <w:trPr>
          <w:trHeight w:val="2294" w:hRule="atLeast"/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/>
              <w:t>Иные межбюджетные трансферты на выполнение мер социальной поддержки отдельных категорий работников муниципальных учреждений (организаций), проживающих  и работающих в сельских населенных пунктах, рабочих поселках (поселках городского типа) на территории Ровеньского района</w:t>
            </w:r>
            <w:r>
              <w:rPr>
                <w:color w:val="000000"/>
              </w:rPr>
              <w:t xml:space="preserve"> в рамках подпрограммы «Развитие культурно-досуговой деятельности в Ржевском сельском поселении »</w:t>
            </w:r>
            <w:r>
              <w:rPr/>
              <w:t xml:space="preserve"> </w:t>
            </w:r>
            <w:r>
              <w:rPr>
                <w:color w:val="000000"/>
              </w:rPr>
              <w:t>(Межбюджетные трансферты)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01 2 02 82220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24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b/>
              </w:rPr>
              <w:t>Подпрограмма  «Совершенствование и развитие  дорожной сети в Ржевском сельском поселении»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01 4 00 00000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311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/>
            </w:pPr>
            <w:r>
              <w:rPr/>
              <w:t>Мероприятия в рамках подпрограммы "Содержание и ремонт автомобильных дорог общего пользования местного значения"на территории Ржевского  сельского поселения »  (Закупка товаров, работ и услуг для государственных (муниципальных) нужд)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01 4 01 80570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311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  <w:color w:val="000000"/>
              </w:rPr>
              <w:t>Подпрограмма «Обеспечение реализации муниципальной программы Ржевского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01 5 00 00000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3729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color w:val="000000"/>
              </w:rPr>
              <w:t>Обеспечение функций органов власти Ровеньского района, в том числе территориальных органов в рамках подпрограммы «Обеспечение  реализации  муниципальной  программы  Ржевского  сельского поселения»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01 5 01 00190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767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color w:val="000000"/>
              </w:rPr>
              <w:t>Обеспечение функций органов власти Ровеньского района, в том числе территориальных органов в рамках подпрограммы «Обеспечение  реализации  муниципальной  программы  Ржевского 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01 5 01 00190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329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color w:val="000000"/>
              </w:rPr>
              <w:t>Обеспечение функций органов власти Ровеньского района, в том числе территориальных органов в рамках подпрограммы «Обеспечение  реализации  муниципальной  программы  Ржевского сельского поселения » (Иные бюджетные ассигнования)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01 5 01 00190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Cs/>
                <w:color w:val="000000"/>
              </w:rPr>
              <w:t>Обеспечение деятельности (оказание услуг) муниципальных учреждений (организаций)</w:t>
            </w:r>
            <w:r>
              <w:rPr/>
              <w:t xml:space="preserve"> в рамках подпрограммы </w:t>
            </w:r>
            <w:r>
              <w:rPr>
                <w:bCs/>
              </w:rPr>
              <w:t>«Обеспечение реализации муниципальной программы Ржевского  сельского поселения »</w:t>
            </w:r>
            <w:r>
              <w:rPr>
                <w:color w:val="000000"/>
              </w:rPr>
              <w:t xml:space="preserve">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01 5 01 00590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1648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Cs/>
                <w:color w:val="000000"/>
              </w:rPr>
              <w:t>Обеспечение деятельности (оказание услуг) муниципальных учреждений (организаций)</w:t>
            </w:r>
            <w:r>
              <w:rPr/>
              <w:t xml:space="preserve"> в рамках подпрограммы </w:t>
            </w:r>
            <w:r>
              <w:rPr>
                <w:bCs/>
              </w:rPr>
              <w:t>«Обеспечение реализации муниципальной программы Ржевского  сельского поселения»</w:t>
            </w:r>
            <w:r>
              <w:rPr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01 5 01 00590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225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Cs/>
                <w:color w:val="000000"/>
              </w:rPr>
              <w:t>Обеспечение деятельности (оказание услуг) муниципальных учреждений (организаций)</w:t>
            </w:r>
            <w:r>
              <w:rPr/>
              <w:t xml:space="preserve"> в рамках подпрограммы </w:t>
            </w:r>
            <w:r>
              <w:rPr>
                <w:bCs/>
              </w:rPr>
              <w:t>«Обеспечение реализации муниципальной программы Ржевского сельского поселения »</w:t>
            </w:r>
            <w:r>
              <w:rPr>
                <w:color w:val="000000"/>
              </w:rPr>
              <w:t xml:space="preserve"> (Иные бюджетные ассигнования)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01 5 01 00590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color w:val="000000"/>
              </w:rPr>
              <w:t>Расходы на выплаты по оплате труда главы администрации сельского поселения »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01 5 01 00220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751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b/>
              </w:rPr>
              <w:t>Непрограммная часть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99 0 00 00000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318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b/>
                <w:color w:val="000000"/>
              </w:rPr>
              <w:t>Непрограммное направление деятельности «Реализация функций органов местного самоуправления Ржевского  сельского поселения»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99 9 00 00000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318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в рамках </w:t>
            </w:r>
            <w:r>
              <w:rPr>
                <w:bCs/>
              </w:rPr>
              <w:t>непрограммного направление деятельности «Реализация функций органов местного самоуправления Ржевского сельского поселения»</w:t>
            </w:r>
            <w:r>
              <w:rPr>
                <w:color w:val="000000"/>
              </w:rPr>
              <w:t xml:space="preserve"> (за счет субвенций федер.бюджета)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99 9 00 51180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76</w:t>
            </w:r>
          </w:p>
        </w:tc>
      </w:tr>
      <w:tr>
        <w:trPr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в рамках </w:t>
            </w:r>
            <w:r>
              <w:rPr>
                <w:bCs/>
              </w:rPr>
              <w:t>непрограммного направление деятельности «Реализация функций органов местного самоуправления Ржевского сельского поселения»</w:t>
            </w:r>
            <w:r>
              <w:rPr>
                <w:color w:val="000000"/>
              </w:rPr>
              <w:t xml:space="preserve"> (за счет субвенций федер.бюджета) (Закупка товаров, работ и услуг для государственных (муниципальных) нужд)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99 9 00 51180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</w:tr>
      <w:tr>
        <w:trPr>
          <w:trHeight w:val="886" w:hRule="atLeast"/>
          <w:cantSplit w:val="true"/>
        </w:trPr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color w:val="333300"/>
              </w:rPr>
              <w:t>Непрограммное направление деятельности "Реализация функций органов местного самоуправления Ржевского  сельского поселения"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99 9 00 20020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197</w:t>
            </w:r>
          </w:p>
        </w:tc>
      </w:tr>
      <w:tr>
        <w:trPr>
          <w:trHeight w:val="646" w:hRule="atLeast"/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>
                <w:color w:val="333300"/>
              </w:rPr>
            </w:pPr>
            <w:r>
              <w:rPr>
                <w:color w:val="000000"/>
              </w:rPr>
              <w:t>Обеспечение функций органов власти Ровеньского района, в том числе территориальных органов  » (Иные бюджетные ассигнования)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999 0080550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30</w:t>
            </w:r>
          </w:p>
        </w:tc>
      </w:tr>
      <w:tr>
        <w:trPr>
          <w:trHeight w:val="420" w:hRule="atLeast"/>
          <w:cantSplit w:val="true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</w:rPr>
              <w:t>7898</w:t>
            </w:r>
          </w:p>
        </w:tc>
      </w:tr>
    </w:tbl>
    <w:p>
      <w:pPr>
        <w:pStyle w:val="Normal"/>
        <w:tabs>
          <w:tab w:val="clear" w:pos="708"/>
          <w:tab w:val="left" w:pos="688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85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Глава Ржевского </w:t>
      </w:r>
    </w:p>
    <w:p>
      <w:pPr>
        <w:pStyle w:val="Normal"/>
        <w:tabs>
          <w:tab w:val="clear" w:pos="708"/>
          <w:tab w:val="left" w:pos="6885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В.А.Кухтов</w:t>
      </w:r>
    </w:p>
    <w:sectPr>
      <w:type w:val="nextPage"/>
      <w:pgSz w:w="11906" w:h="16838"/>
      <w:pgMar w:left="1701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6d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Times New Roman"/>
      <w:color w:val="auto"/>
      <w:kern w:val="0"/>
      <w:sz w:val="24"/>
      <w:szCs w:val="24"/>
      <w:lang w:val="ru-RU" w:eastAsia="zh-CN" w:bidi="ar-SA"/>
    </w:rPr>
  </w:style>
  <w:style w:type="paragraph" w:styleId="2">
    <w:name w:val="Heading 2"/>
    <w:basedOn w:val="Normal"/>
    <w:next w:val="Normal"/>
    <w:link w:val="Heading2Char"/>
    <w:uiPriority w:val="99"/>
    <w:qFormat/>
    <w:rsid w:val="00fa6d87"/>
    <w:pPr>
      <w:keepNext w:val="true"/>
      <w:numPr>
        <w:ilvl w:val="1"/>
        <w:numId w:val="1"/>
      </w:numPr>
      <w:ind w:firstLine="485"/>
      <w:jc w:val="both"/>
      <w:outlineLvl w:val="1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fa6d87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styleId="WW8Num1z0" w:customStyle="1">
    <w:name w:val="WW8Num1z0"/>
    <w:uiPriority w:val="99"/>
    <w:qFormat/>
    <w:rsid w:val="00fa6d87"/>
    <w:rPr/>
  </w:style>
  <w:style w:type="character" w:styleId="WW8Num1z1" w:customStyle="1">
    <w:name w:val="WW8Num1z1"/>
    <w:uiPriority w:val="99"/>
    <w:qFormat/>
    <w:rsid w:val="00fa6d87"/>
    <w:rPr/>
  </w:style>
  <w:style w:type="character" w:styleId="WW8Num1z2" w:customStyle="1">
    <w:name w:val="WW8Num1z2"/>
    <w:uiPriority w:val="99"/>
    <w:qFormat/>
    <w:rsid w:val="00fa6d87"/>
    <w:rPr/>
  </w:style>
  <w:style w:type="character" w:styleId="WW8Num1z3" w:customStyle="1">
    <w:name w:val="WW8Num1z3"/>
    <w:uiPriority w:val="99"/>
    <w:qFormat/>
    <w:rsid w:val="00fa6d87"/>
    <w:rPr/>
  </w:style>
  <w:style w:type="character" w:styleId="WW8Num1z4" w:customStyle="1">
    <w:name w:val="WW8Num1z4"/>
    <w:uiPriority w:val="99"/>
    <w:qFormat/>
    <w:rsid w:val="00fa6d87"/>
    <w:rPr/>
  </w:style>
  <w:style w:type="character" w:styleId="WW8Num1z5" w:customStyle="1">
    <w:name w:val="WW8Num1z5"/>
    <w:uiPriority w:val="99"/>
    <w:qFormat/>
    <w:rsid w:val="00fa6d87"/>
    <w:rPr/>
  </w:style>
  <w:style w:type="character" w:styleId="WW8Num1z6" w:customStyle="1">
    <w:name w:val="WW8Num1z6"/>
    <w:uiPriority w:val="99"/>
    <w:qFormat/>
    <w:rsid w:val="00fa6d87"/>
    <w:rPr/>
  </w:style>
  <w:style w:type="character" w:styleId="WW8Num1z7" w:customStyle="1">
    <w:name w:val="WW8Num1z7"/>
    <w:uiPriority w:val="99"/>
    <w:qFormat/>
    <w:rsid w:val="00fa6d87"/>
    <w:rPr/>
  </w:style>
  <w:style w:type="character" w:styleId="WW8Num1z8" w:customStyle="1">
    <w:name w:val="WW8Num1z8"/>
    <w:uiPriority w:val="99"/>
    <w:qFormat/>
    <w:rsid w:val="00fa6d87"/>
    <w:rPr/>
  </w:style>
  <w:style w:type="character" w:styleId="WW8Num2z0" w:customStyle="1">
    <w:name w:val="WW8Num2z0"/>
    <w:uiPriority w:val="99"/>
    <w:qFormat/>
    <w:rsid w:val="00fa6d87"/>
    <w:rPr/>
  </w:style>
  <w:style w:type="character" w:styleId="WW8Num2z1" w:customStyle="1">
    <w:name w:val="WW8Num2z1"/>
    <w:uiPriority w:val="99"/>
    <w:qFormat/>
    <w:rsid w:val="00fa6d87"/>
    <w:rPr/>
  </w:style>
  <w:style w:type="character" w:styleId="WW8Num2z2" w:customStyle="1">
    <w:name w:val="WW8Num2z2"/>
    <w:uiPriority w:val="99"/>
    <w:qFormat/>
    <w:rsid w:val="00fa6d87"/>
    <w:rPr/>
  </w:style>
  <w:style w:type="character" w:styleId="WW8Num2z3" w:customStyle="1">
    <w:name w:val="WW8Num2z3"/>
    <w:uiPriority w:val="99"/>
    <w:qFormat/>
    <w:rsid w:val="00fa6d87"/>
    <w:rPr/>
  </w:style>
  <w:style w:type="character" w:styleId="WW8Num2z4" w:customStyle="1">
    <w:name w:val="WW8Num2z4"/>
    <w:uiPriority w:val="99"/>
    <w:qFormat/>
    <w:rsid w:val="00fa6d87"/>
    <w:rPr/>
  </w:style>
  <w:style w:type="character" w:styleId="WW8Num2z5" w:customStyle="1">
    <w:name w:val="WW8Num2z5"/>
    <w:uiPriority w:val="99"/>
    <w:qFormat/>
    <w:rsid w:val="00fa6d87"/>
    <w:rPr/>
  </w:style>
  <w:style w:type="character" w:styleId="WW8Num2z6" w:customStyle="1">
    <w:name w:val="WW8Num2z6"/>
    <w:uiPriority w:val="99"/>
    <w:qFormat/>
    <w:rsid w:val="00fa6d87"/>
    <w:rPr/>
  </w:style>
  <w:style w:type="character" w:styleId="WW8Num2z7" w:customStyle="1">
    <w:name w:val="WW8Num2z7"/>
    <w:uiPriority w:val="99"/>
    <w:qFormat/>
    <w:rsid w:val="00fa6d87"/>
    <w:rPr/>
  </w:style>
  <w:style w:type="character" w:styleId="WW8Num2z8" w:customStyle="1">
    <w:name w:val="WW8Num2z8"/>
    <w:uiPriority w:val="99"/>
    <w:qFormat/>
    <w:rsid w:val="00fa6d87"/>
    <w:rPr/>
  </w:style>
  <w:style w:type="character" w:styleId="WW8Num3z0" w:customStyle="1">
    <w:name w:val="WW8Num3z0"/>
    <w:uiPriority w:val="99"/>
    <w:qFormat/>
    <w:rsid w:val="00fa6d87"/>
    <w:rPr/>
  </w:style>
  <w:style w:type="character" w:styleId="WW8Num3z1" w:customStyle="1">
    <w:name w:val="WW8Num3z1"/>
    <w:uiPriority w:val="99"/>
    <w:qFormat/>
    <w:rsid w:val="00fa6d87"/>
    <w:rPr/>
  </w:style>
  <w:style w:type="character" w:styleId="WW8Num3z2" w:customStyle="1">
    <w:name w:val="WW8Num3z2"/>
    <w:uiPriority w:val="99"/>
    <w:qFormat/>
    <w:rsid w:val="00fa6d87"/>
    <w:rPr/>
  </w:style>
  <w:style w:type="character" w:styleId="WW8Num3z3" w:customStyle="1">
    <w:name w:val="WW8Num3z3"/>
    <w:uiPriority w:val="99"/>
    <w:qFormat/>
    <w:rsid w:val="00fa6d87"/>
    <w:rPr/>
  </w:style>
  <w:style w:type="character" w:styleId="WW8Num3z4" w:customStyle="1">
    <w:name w:val="WW8Num3z4"/>
    <w:uiPriority w:val="99"/>
    <w:qFormat/>
    <w:rsid w:val="00fa6d87"/>
    <w:rPr/>
  </w:style>
  <w:style w:type="character" w:styleId="WW8Num3z5" w:customStyle="1">
    <w:name w:val="WW8Num3z5"/>
    <w:uiPriority w:val="99"/>
    <w:qFormat/>
    <w:rsid w:val="00fa6d87"/>
    <w:rPr/>
  </w:style>
  <w:style w:type="character" w:styleId="WW8Num3z6" w:customStyle="1">
    <w:name w:val="WW8Num3z6"/>
    <w:uiPriority w:val="99"/>
    <w:qFormat/>
    <w:rsid w:val="00fa6d87"/>
    <w:rPr/>
  </w:style>
  <w:style w:type="character" w:styleId="WW8Num3z7" w:customStyle="1">
    <w:name w:val="WW8Num3z7"/>
    <w:uiPriority w:val="99"/>
    <w:qFormat/>
    <w:rsid w:val="00fa6d87"/>
    <w:rPr/>
  </w:style>
  <w:style w:type="character" w:styleId="WW8Num3z8" w:customStyle="1">
    <w:name w:val="WW8Num3z8"/>
    <w:uiPriority w:val="99"/>
    <w:qFormat/>
    <w:rsid w:val="00fa6d87"/>
    <w:rPr/>
  </w:style>
  <w:style w:type="character" w:styleId="WW8Num4z0" w:customStyle="1">
    <w:name w:val="WW8Num4z0"/>
    <w:uiPriority w:val="99"/>
    <w:qFormat/>
    <w:rsid w:val="00fa6d87"/>
    <w:rPr>
      <w:sz w:val="28"/>
    </w:rPr>
  </w:style>
  <w:style w:type="character" w:styleId="WW8Num4z1" w:customStyle="1">
    <w:name w:val="WW8Num4z1"/>
    <w:uiPriority w:val="99"/>
    <w:qFormat/>
    <w:rsid w:val="00fa6d87"/>
    <w:rPr/>
  </w:style>
  <w:style w:type="character" w:styleId="WW8Num4z2" w:customStyle="1">
    <w:name w:val="WW8Num4z2"/>
    <w:uiPriority w:val="99"/>
    <w:qFormat/>
    <w:rsid w:val="00fa6d87"/>
    <w:rPr/>
  </w:style>
  <w:style w:type="character" w:styleId="WW8Num4z3" w:customStyle="1">
    <w:name w:val="WW8Num4z3"/>
    <w:uiPriority w:val="99"/>
    <w:qFormat/>
    <w:rsid w:val="00fa6d87"/>
    <w:rPr/>
  </w:style>
  <w:style w:type="character" w:styleId="WW8Num4z4" w:customStyle="1">
    <w:name w:val="WW8Num4z4"/>
    <w:uiPriority w:val="99"/>
    <w:qFormat/>
    <w:rsid w:val="00fa6d87"/>
    <w:rPr/>
  </w:style>
  <w:style w:type="character" w:styleId="WW8Num4z5" w:customStyle="1">
    <w:name w:val="WW8Num4z5"/>
    <w:uiPriority w:val="99"/>
    <w:qFormat/>
    <w:rsid w:val="00fa6d87"/>
    <w:rPr/>
  </w:style>
  <w:style w:type="character" w:styleId="WW8Num4z6" w:customStyle="1">
    <w:name w:val="WW8Num4z6"/>
    <w:uiPriority w:val="99"/>
    <w:qFormat/>
    <w:rsid w:val="00fa6d87"/>
    <w:rPr/>
  </w:style>
  <w:style w:type="character" w:styleId="WW8Num4z7" w:customStyle="1">
    <w:name w:val="WW8Num4z7"/>
    <w:uiPriority w:val="99"/>
    <w:qFormat/>
    <w:rsid w:val="00fa6d87"/>
    <w:rPr/>
  </w:style>
  <w:style w:type="character" w:styleId="WW8Num4z8" w:customStyle="1">
    <w:name w:val="WW8Num4z8"/>
    <w:uiPriority w:val="99"/>
    <w:qFormat/>
    <w:rsid w:val="00fa6d87"/>
    <w:rPr/>
  </w:style>
  <w:style w:type="character" w:styleId="WW8Num5z0" w:customStyle="1">
    <w:name w:val="WW8Num5z0"/>
    <w:uiPriority w:val="99"/>
    <w:qFormat/>
    <w:rsid w:val="00fa6d87"/>
    <w:rPr/>
  </w:style>
  <w:style w:type="character" w:styleId="WW8Num5z1" w:customStyle="1">
    <w:name w:val="WW8Num5z1"/>
    <w:uiPriority w:val="99"/>
    <w:qFormat/>
    <w:rsid w:val="00fa6d87"/>
    <w:rPr/>
  </w:style>
  <w:style w:type="character" w:styleId="WW8Num5z2" w:customStyle="1">
    <w:name w:val="WW8Num5z2"/>
    <w:uiPriority w:val="99"/>
    <w:qFormat/>
    <w:rsid w:val="00fa6d87"/>
    <w:rPr/>
  </w:style>
  <w:style w:type="character" w:styleId="WW8Num5z3" w:customStyle="1">
    <w:name w:val="WW8Num5z3"/>
    <w:uiPriority w:val="99"/>
    <w:qFormat/>
    <w:rsid w:val="00fa6d87"/>
    <w:rPr/>
  </w:style>
  <w:style w:type="character" w:styleId="WW8Num5z4" w:customStyle="1">
    <w:name w:val="WW8Num5z4"/>
    <w:uiPriority w:val="99"/>
    <w:qFormat/>
    <w:rsid w:val="00fa6d87"/>
    <w:rPr/>
  </w:style>
  <w:style w:type="character" w:styleId="WW8Num5z5" w:customStyle="1">
    <w:name w:val="WW8Num5z5"/>
    <w:uiPriority w:val="99"/>
    <w:qFormat/>
    <w:rsid w:val="00fa6d87"/>
    <w:rPr/>
  </w:style>
  <w:style w:type="character" w:styleId="WW8Num5z6" w:customStyle="1">
    <w:name w:val="WW8Num5z6"/>
    <w:uiPriority w:val="99"/>
    <w:qFormat/>
    <w:rsid w:val="00fa6d87"/>
    <w:rPr/>
  </w:style>
  <w:style w:type="character" w:styleId="WW8Num5z7" w:customStyle="1">
    <w:name w:val="WW8Num5z7"/>
    <w:uiPriority w:val="99"/>
    <w:qFormat/>
    <w:rsid w:val="00fa6d87"/>
    <w:rPr/>
  </w:style>
  <w:style w:type="character" w:styleId="WW8Num5z8" w:customStyle="1">
    <w:name w:val="WW8Num5z8"/>
    <w:uiPriority w:val="99"/>
    <w:qFormat/>
    <w:rsid w:val="00fa6d87"/>
    <w:rPr/>
  </w:style>
  <w:style w:type="character" w:styleId="WW8Num6z0" w:customStyle="1">
    <w:name w:val="WW8Num6z0"/>
    <w:uiPriority w:val="99"/>
    <w:qFormat/>
    <w:rsid w:val="00fa6d87"/>
    <w:rPr/>
  </w:style>
  <w:style w:type="character" w:styleId="WW8Num6z1" w:customStyle="1">
    <w:name w:val="WW8Num6z1"/>
    <w:uiPriority w:val="99"/>
    <w:qFormat/>
    <w:rsid w:val="00fa6d87"/>
    <w:rPr/>
  </w:style>
  <w:style w:type="character" w:styleId="WW8Num6z2" w:customStyle="1">
    <w:name w:val="WW8Num6z2"/>
    <w:uiPriority w:val="99"/>
    <w:qFormat/>
    <w:rsid w:val="00fa6d87"/>
    <w:rPr/>
  </w:style>
  <w:style w:type="character" w:styleId="WW8Num6z3" w:customStyle="1">
    <w:name w:val="WW8Num6z3"/>
    <w:uiPriority w:val="99"/>
    <w:qFormat/>
    <w:rsid w:val="00fa6d87"/>
    <w:rPr/>
  </w:style>
  <w:style w:type="character" w:styleId="WW8Num6z4" w:customStyle="1">
    <w:name w:val="WW8Num6z4"/>
    <w:uiPriority w:val="99"/>
    <w:qFormat/>
    <w:rsid w:val="00fa6d87"/>
    <w:rPr/>
  </w:style>
  <w:style w:type="character" w:styleId="WW8Num6z5" w:customStyle="1">
    <w:name w:val="WW8Num6z5"/>
    <w:uiPriority w:val="99"/>
    <w:qFormat/>
    <w:rsid w:val="00fa6d87"/>
    <w:rPr/>
  </w:style>
  <w:style w:type="character" w:styleId="WW8Num6z6" w:customStyle="1">
    <w:name w:val="WW8Num6z6"/>
    <w:uiPriority w:val="99"/>
    <w:qFormat/>
    <w:rsid w:val="00fa6d87"/>
    <w:rPr/>
  </w:style>
  <w:style w:type="character" w:styleId="WW8Num6z7" w:customStyle="1">
    <w:name w:val="WW8Num6z7"/>
    <w:uiPriority w:val="99"/>
    <w:qFormat/>
    <w:rsid w:val="00fa6d87"/>
    <w:rPr/>
  </w:style>
  <w:style w:type="character" w:styleId="WW8Num6z8" w:customStyle="1">
    <w:name w:val="WW8Num6z8"/>
    <w:uiPriority w:val="99"/>
    <w:qFormat/>
    <w:rsid w:val="00fa6d87"/>
    <w:rPr/>
  </w:style>
  <w:style w:type="character" w:styleId="BodyTextChar" w:customStyle="1">
    <w:name w:val="Body Text Char"/>
    <w:uiPriority w:val="99"/>
    <w:semiHidden/>
    <w:qFormat/>
    <w:locked/>
    <w:rsid w:val="00fa6d87"/>
    <w:rPr>
      <w:rFonts w:ascii="Times New Roman" w:hAnsi="Times New Roman"/>
      <w:sz w:val="24"/>
      <w:lang w:eastAsia="zh-CN"/>
    </w:rPr>
  </w:style>
  <w:style w:type="character" w:styleId="BalloonTextChar" w:customStyle="1">
    <w:name w:val="Balloon Text Char"/>
    <w:uiPriority w:val="99"/>
    <w:semiHidden/>
    <w:qFormat/>
    <w:locked/>
    <w:rsid w:val="00fa6d87"/>
    <w:rPr>
      <w:rFonts w:ascii="Times New Roman" w:hAnsi="Times New Roman"/>
      <w:sz w:val="2"/>
      <w:lang w:eastAsia="zh-CN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sid w:val="00f3150c"/>
    <w:rPr>
      <w:rFonts w:ascii="Times New Roman" w:hAnsi="Times New Roman" w:cs="Times New Roman"/>
      <w:sz w:val="24"/>
      <w:szCs w:val="24"/>
      <w:lang w:eastAsia="zh-CN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f3150c"/>
    <w:rPr>
      <w:rFonts w:ascii="Times New Roman" w:hAnsi="Times New Roman" w:cs="Times New Roman"/>
      <w:sz w:val="2"/>
      <w:lang w:eastAsia="zh-CN"/>
    </w:rPr>
  </w:style>
  <w:style w:type="paragraph" w:styleId="Style13" w:customStyle="1">
    <w:name w:val="Заголовок"/>
    <w:basedOn w:val="Normal"/>
    <w:next w:val="Style14"/>
    <w:uiPriority w:val="99"/>
    <w:qFormat/>
    <w:rsid w:val="00fa6d8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link w:val="BodyTextChar1"/>
    <w:uiPriority w:val="99"/>
    <w:rsid w:val="00fa6d87"/>
    <w:pPr>
      <w:spacing w:before="0" w:after="120"/>
    </w:pPr>
    <w:rPr/>
  </w:style>
  <w:style w:type="paragraph" w:styleId="Style15">
    <w:name w:val="List"/>
    <w:basedOn w:val="Style14"/>
    <w:uiPriority w:val="99"/>
    <w:rsid w:val="00fa6d87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fa6d87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fa6d87"/>
    <w:pPr>
      <w:ind w:left="240" w:hanging="240"/>
    </w:pPr>
    <w:rPr/>
  </w:style>
  <w:style w:type="paragraph" w:styleId="Indexheading">
    <w:name w:val="index heading"/>
    <w:basedOn w:val="Normal"/>
    <w:uiPriority w:val="99"/>
    <w:qFormat/>
    <w:rsid w:val="00fa6d87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fa6d87"/>
    <w:pPr>
      <w:spacing w:before="280" w:after="280"/>
    </w:pPr>
    <w:rPr/>
  </w:style>
  <w:style w:type="paragraph" w:styleId="BalloonText">
    <w:name w:val="Balloon Text"/>
    <w:basedOn w:val="Normal"/>
    <w:link w:val="BalloonTextChar1"/>
    <w:uiPriority w:val="99"/>
    <w:qFormat/>
    <w:rsid w:val="00fa6d87"/>
    <w:pPr/>
    <w:rPr>
      <w:sz w:val="2"/>
      <w:szCs w:val="20"/>
    </w:rPr>
  </w:style>
  <w:style w:type="paragraph" w:styleId="Style18" w:customStyle="1">
    <w:name w:val="Содержимое таблицы"/>
    <w:basedOn w:val="Normal"/>
    <w:uiPriority w:val="99"/>
    <w:qFormat/>
    <w:rsid w:val="00fa6d87"/>
    <w:pPr>
      <w:suppressLineNumbers/>
    </w:pPr>
    <w:rPr/>
  </w:style>
  <w:style w:type="paragraph" w:styleId="Style19" w:customStyle="1">
    <w:name w:val="Заголовок таблицы"/>
    <w:basedOn w:val="Style18"/>
    <w:uiPriority w:val="99"/>
    <w:qFormat/>
    <w:rsid w:val="00fa6d87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Application>LibreOffice/7.0.3.1$Windows_X86_64 LibreOffice_project/d7547858d014d4cf69878db179d326fc3483e082</Application>
  <Pages>13</Pages>
  <Words>2965</Words>
  <Characters>19630</Characters>
  <CharactersWithSpaces>22234</CharactersWithSpaces>
  <Paragraphs>771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2020-12-26T08:43:00Z</dcterms:created>
  <dc:creator>Свистовка</dc:creator>
  <dc:description/>
  <dc:language>ru-RU</dc:language>
  <cp:lastModifiedBy/>
  <cp:lastPrinted>2020-12-26T11:03:00Z</cp:lastPrinted>
  <dcterms:modified xsi:type="dcterms:W3CDTF">2020-12-28T10:57:18Z</dcterms:modified>
  <cp:revision>6</cp:revision>
  <dc:subject/>
  <dc:title>          ЗЕМСКОЕ СОБРАНИЕ  РЖЕВСКОГО СЕЛЬСКОГО ПОСЕЛЕНИЯ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